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85E4" w14:textId="498AF05F" w:rsidR="00A452BF" w:rsidRDefault="001F4ED6">
      <w:r w:rsidRPr="00921CFB">
        <w:rPr>
          <w:rFonts w:ascii="Calibri" w:eastAsia="Calibri" w:hAnsi="Calibri" w:cs="Calibri"/>
          <w:b/>
          <w:noProof/>
          <w:color w:val="373737"/>
          <w:w w:val="95"/>
          <w:kern w:val="0"/>
          <w:sz w:val="28"/>
          <w:lang w:eastAsia="fr-FR"/>
          <w14:ligatures w14:val="none"/>
        </w:rPr>
        <w:drawing>
          <wp:inline distT="0" distB="0" distL="0" distR="0" wp14:anchorId="723446A6" wp14:editId="123263F2">
            <wp:extent cx="933450" cy="957618"/>
            <wp:effectExtent l="0" t="0" r="0" b="0"/>
            <wp:docPr id="217008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08916" name="Image 2170089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09" cy="9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9FDE" w14:textId="4BB6B7D1" w:rsidR="001F4ED6" w:rsidRDefault="00D56268" w:rsidP="001F4ED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Adhésions /Inscriptions</w:t>
      </w:r>
    </w:p>
    <w:p w14:paraId="41098707" w14:textId="77777777" w:rsidR="001F4ED6" w:rsidRDefault="001F4ED6" w:rsidP="001F4ED6">
      <w:pPr>
        <w:jc w:val="center"/>
        <w:rPr>
          <w:b/>
          <w:bCs/>
          <w:sz w:val="72"/>
          <w:szCs w:val="72"/>
        </w:rPr>
      </w:pPr>
    </w:p>
    <w:p w14:paraId="4E5E71B5" w14:textId="1677117C" w:rsidR="001F4ED6" w:rsidRPr="00041204" w:rsidRDefault="00D56268" w:rsidP="001F4ED6">
      <w:pPr>
        <w:jc w:val="both"/>
        <w:rPr>
          <w:sz w:val="24"/>
          <w:szCs w:val="24"/>
        </w:rPr>
      </w:pPr>
      <w:r w:rsidRPr="00041204">
        <w:rPr>
          <w:b/>
          <w:bCs/>
          <w:sz w:val="24"/>
          <w:szCs w:val="24"/>
        </w:rPr>
        <w:t>Lancement des inscriptions</w:t>
      </w:r>
      <w:r w:rsidRPr="00041204">
        <w:rPr>
          <w:sz w:val="24"/>
          <w:szCs w:val="24"/>
        </w:rPr>
        <w:t> : décision du bureau ou du BE pour confirmation des dates et modalités</w:t>
      </w:r>
    </w:p>
    <w:p w14:paraId="536870AA" w14:textId="432AA755" w:rsidR="00D56268" w:rsidRPr="00041204" w:rsidRDefault="00D56268" w:rsidP="001F4ED6">
      <w:pPr>
        <w:jc w:val="both"/>
        <w:rPr>
          <w:sz w:val="24"/>
          <w:szCs w:val="24"/>
        </w:rPr>
      </w:pPr>
      <w:r w:rsidRPr="00041204">
        <w:rPr>
          <w:sz w:val="24"/>
          <w:szCs w:val="24"/>
        </w:rPr>
        <w:t>Ouverture (mise en ligne de la fich</w:t>
      </w:r>
      <w:r w:rsidR="00BE34CE" w:rsidRPr="00041204">
        <w:rPr>
          <w:sz w:val="24"/>
          <w:szCs w:val="24"/>
        </w:rPr>
        <w:t>e</w:t>
      </w:r>
      <w:r w:rsidRPr="00041204">
        <w:rPr>
          <w:sz w:val="24"/>
          <w:szCs w:val="24"/>
        </w:rPr>
        <w:t>) :</w:t>
      </w:r>
      <w:r w:rsidR="00BE34CE" w:rsidRPr="00041204">
        <w:rPr>
          <w:sz w:val="24"/>
          <w:szCs w:val="24"/>
        </w:rPr>
        <w:t>mi-</w:t>
      </w:r>
      <w:r w:rsidRPr="00041204">
        <w:rPr>
          <w:sz w:val="24"/>
          <w:szCs w:val="24"/>
        </w:rPr>
        <w:t>mars/ début avril- selon les vacances scolaires</w:t>
      </w:r>
    </w:p>
    <w:p w14:paraId="4EC3AE48" w14:textId="15D9D7FC" w:rsidR="00D56268" w:rsidRPr="00041204" w:rsidRDefault="00D56268" w:rsidP="001F4ED6">
      <w:pPr>
        <w:jc w:val="both"/>
        <w:rPr>
          <w:sz w:val="24"/>
          <w:szCs w:val="24"/>
        </w:rPr>
      </w:pPr>
      <w:r w:rsidRPr="00041204">
        <w:rPr>
          <w:sz w:val="24"/>
          <w:szCs w:val="24"/>
        </w:rPr>
        <w:t>Clôture : 30</w:t>
      </w:r>
      <w:r w:rsidR="00BE34CE" w:rsidRPr="00041204">
        <w:rPr>
          <w:sz w:val="24"/>
          <w:szCs w:val="24"/>
        </w:rPr>
        <w:t xml:space="preserve"> M</w:t>
      </w:r>
      <w:r w:rsidRPr="00041204">
        <w:rPr>
          <w:sz w:val="24"/>
          <w:szCs w:val="24"/>
        </w:rPr>
        <w:t>ai dernier délai</w:t>
      </w:r>
    </w:p>
    <w:p w14:paraId="10131D74" w14:textId="5707B1B2" w:rsidR="00BE34CE" w:rsidRPr="00041204" w:rsidRDefault="00BE34CE" w:rsidP="001F4ED6">
      <w:pPr>
        <w:jc w:val="both"/>
        <w:rPr>
          <w:sz w:val="24"/>
          <w:szCs w:val="24"/>
        </w:rPr>
      </w:pPr>
      <w:r w:rsidRPr="00041204">
        <w:rPr>
          <w:sz w:val="24"/>
          <w:szCs w:val="24"/>
        </w:rPr>
        <w:t>Mail d’information, juste à l’ouverture (validation du texte par le bureau seul) voir exemple 2024</w:t>
      </w:r>
    </w:p>
    <w:p w14:paraId="209764F1" w14:textId="77777777" w:rsidR="00BE34CE" w:rsidRPr="00041204" w:rsidRDefault="00BE34CE" w:rsidP="001F4ED6">
      <w:pPr>
        <w:jc w:val="both"/>
        <w:rPr>
          <w:sz w:val="24"/>
          <w:szCs w:val="24"/>
        </w:rPr>
      </w:pPr>
    </w:p>
    <w:p w14:paraId="3386E372" w14:textId="26B360A2" w:rsidR="00BE34CE" w:rsidRPr="00041204" w:rsidRDefault="00BE34CE" w:rsidP="001F4ED6">
      <w:pPr>
        <w:jc w:val="both"/>
        <w:rPr>
          <w:sz w:val="24"/>
          <w:szCs w:val="24"/>
        </w:rPr>
      </w:pPr>
      <w:r w:rsidRPr="00041204">
        <w:rPr>
          <w:b/>
          <w:bCs/>
          <w:sz w:val="24"/>
          <w:szCs w:val="24"/>
          <w:u w:val="single"/>
        </w:rPr>
        <w:t>PAIMENTS </w:t>
      </w:r>
      <w:r w:rsidRPr="00041204">
        <w:rPr>
          <w:sz w:val="24"/>
          <w:szCs w:val="24"/>
        </w:rPr>
        <w:t>: Importance de bien noter comment les adhérents ont payé</w:t>
      </w:r>
      <w:r w:rsidR="004F4E90" w:rsidRPr="00041204">
        <w:rPr>
          <w:sz w:val="24"/>
          <w:szCs w:val="24"/>
        </w:rPr>
        <w:t xml:space="preserve"> (virement, liquide, chèques avec montants, date de mise en banque si paiements différés, nom </w:t>
      </w:r>
      <w:r w:rsidR="00D05DBA" w:rsidRPr="00041204">
        <w:rPr>
          <w:sz w:val="24"/>
          <w:szCs w:val="24"/>
        </w:rPr>
        <w:t>au dos du</w:t>
      </w:r>
      <w:r w:rsidR="004F4E90" w:rsidRPr="00041204">
        <w:rPr>
          <w:sz w:val="24"/>
          <w:szCs w:val="24"/>
        </w:rPr>
        <w:t xml:space="preserve"> chèque si différent de l’adhérent…)</w:t>
      </w:r>
    </w:p>
    <w:p w14:paraId="3FCC3E2D" w14:textId="2C5D5E7C" w:rsidR="004F4E90" w:rsidRPr="00041204" w:rsidRDefault="004F4E90" w:rsidP="001F4ED6">
      <w:pPr>
        <w:jc w:val="both"/>
        <w:rPr>
          <w:sz w:val="24"/>
          <w:szCs w:val="24"/>
        </w:rPr>
      </w:pPr>
      <w:r w:rsidRPr="00041204">
        <w:rPr>
          <w:sz w:val="24"/>
          <w:szCs w:val="24"/>
        </w:rPr>
        <w:t>Nota : ces données sont indispensables lors de la remise des Émiles</w:t>
      </w:r>
      <w:r w:rsidR="00D05DBA" w:rsidRPr="00041204">
        <w:rPr>
          <w:sz w:val="24"/>
          <w:szCs w:val="24"/>
        </w:rPr>
        <w:t>, kakemonos …</w:t>
      </w:r>
      <w:r w:rsidRPr="00041204">
        <w:rPr>
          <w:sz w:val="24"/>
          <w:szCs w:val="24"/>
        </w:rPr>
        <w:t xml:space="preserve">, et pour </w:t>
      </w:r>
      <w:r w:rsidR="00D05DBA" w:rsidRPr="00041204">
        <w:rPr>
          <w:sz w:val="24"/>
          <w:szCs w:val="24"/>
        </w:rPr>
        <w:t xml:space="preserve">la remise du chèque de caution </w:t>
      </w:r>
    </w:p>
    <w:p w14:paraId="504CC927" w14:textId="77777777" w:rsidR="00BE34CE" w:rsidRPr="001F4ED6" w:rsidRDefault="00BE34CE" w:rsidP="001F4ED6">
      <w:pPr>
        <w:jc w:val="both"/>
        <w:rPr>
          <w:sz w:val="24"/>
          <w:szCs w:val="24"/>
        </w:rPr>
      </w:pPr>
    </w:p>
    <w:sectPr w:rsidR="00BE34CE" w:rsidRPr="001F4ED6" w:rsidSect="001F4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D6"/>
    <w:rsid w:val="00041204"/>
    <w:rsid w:val="001F4ED6"/>
    <w:rsid w:val="002A7D24"/>
    <w:rsid w:val="004F4E90"/>
    <w:rsid w:val="006E7331"/>
    <w:rsid w:val="009E1A87"/>
    <w:rsid w:val="00A1556E"/>
    <w:rsid w:val="00A452BF"/>
    <w:rsid w:val="00A45B9F"/>
    <w:rsid w:val="00BE34CE"/>
    <w:rsid w:val="00C65BF0"/>
    <w:rsid w:val="00D05DBA"/>
    <w:rsid w:val="00D56268"/>
    <w:rsid w:val="00F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E7A8"/>
  <w15:chartTrackingRefBased/>
  <w15:docId w15:val="{DAED2F49-8AC0-4485-90E6-EA50F7F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 Der Heijden</dc:creator>
  <cp:keywords/>
  <dc:description/>
  <cp:lastModifiedBy>veronique Van Der Heijden</cp:lastModifiedBy>
  <cp:revision>2</cp:revision>
  <dcterms:created xsi:type="dcterms:W3CDTF">2025-01-16T09:21:00Z</dcterms:created>
  <dcterms:modified xsi:type="dcterms:W3CDTF">2025-01-16T09:21:00Z</dcterms:modified>
</cp:coreProperties>
</file>