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11C86" w:rsidRDefault="00532527" w:rsidP="00711C86">
      <w:pPr>
        <w:spacing w:beforeLines="1" w:afterLines="1"/>
        <w:ind w:left="708" w:firstLine="708"/>
        <w:outlineLvl w:val="1"/>
        <w:rPr>
          <w:rFonts w:ascii="Times" w:hAnsi="Times"/>
          <w:b/>
          <w:sz w:val="36"/>
          <w:szCs w:val="20"/>
          <w:lang w:eastAsia="fr-FR"/>
        </w:rPr>
      </w:pPr>
      <w:r w:rsidRPr="00532527">
        <w:rPr>
          <w:rFonts w:ascii="Times" w:hAnsi="Times"/>
          <w:b/>
          <w:sz w:val="36"/>
          <w:szCs w:val="20"/>
          <w:lang w:eastAsia="fr-FR"/>
        </w:rPr>
        <w:t>Charte des adhérents d’AAA</w:t>
      </w:r>
    </w:p>
    <w:p w:rsidR="00711C86" w:rsidRDefault="00711C86" w:rsidP="00711C86">
      <w:pPr>
        <w:spacing w:beforeLines="1" w:afterLines="1"/>
        <w:outlineLvl w:val="1"/>
        <w:rPr>
          <w:rFonts w:ascii="Times" w:hAnsi="Times"/>
          <w:b/>
          <w:sz w:val="36"/>
          <w:szCs w:val="20"/>
          <w:lang w:eastAsia="fr-FR"/>
        </w:rPr>
      </w:pPr>
    </w:p>
    <w:p w:rsidR="00532527" w:rsidRPr="00532527" w:rsidRDefault="00532527" w:rsidP="00711C86">
      <w:pPr>
        <w:spacing w:beforeLines="1" w:afterLines="1"/>
        <w:outlineLvl w:val="1"/>
        <w:rPr>
          <w:rFonts w:ascii="Times" w:hAnsi="Times" w:cs="Times New Roman"/>
          <w:sz w:val="20"/>
          <w:szCs w:val="20"/>
          <w:lang w:eastAsia="fr-FR"/>
        </w:rPr>
      </w:pPr>
      <w:r w:rsidRPr="00532527">
        <w:rPr>
          <w:rFonts w:ascii="Times" w:hAnsi="Times" w:cs="Times New Roman"/>
          <w:sz w:val="20"/>
          <w:szCs w:val="20"/>
          <w:lang w:eastAsia="fr-FR"/>
        </w:rPr>
        <w:t>1.1 – L’association d’Anvers Aux Abbesses (AAA) est majoritairement constituée d’artistes plasticiens (peintres, graveurs, sculpteurs, photographes, infographistes…..) ( voir point 3.1).</w:t>
      </w:r>
    </w:p>
    <w:p w:rsidR="00532527" w:rsidRPr="00532527" w:rsidRDefault="00532527" w:rsidP="00532527">
      <w:pPr>
        <w:spacing w:beforeLines="1" w:afterLines="1"/>
        <w:rPr>
          <w:rFonts w:ascii="Times" w:hAnsi="Times" w:cs="Times New Roman"/>
          <w:sz w:val="20"/>
          <w:szCs w:val="20"/>
          <w:lang w:eastAsia="fr-FR"/>
        </w:rPr>
      </w:pPr>
      <w:r w:rsidRPr="00532527">
        <w:rPr>
          <w:rFonts w:ascii="Times" w:hAnsi="Times" w:cs="Times New Roman"/>
          <w:sz w:val="20"/>
          <w:szCs w:val="20"/>
          <w:lang w:eastAsia="fr-FR"/>
        </w:rPr>
        <w:t>1.2 – Les adhérents sont des personnes physiques, qui souhaitent s’engager et participer activement à la vie de l’association.</w:t>
      </w:r>
    </w:p>
    <w:p w:rsidR="00532527" w:rsidRPr="00532527" w:rsidRDefault="00532527" w:rsidP="00532527">
      <w:pPr>
        <w:spacing w:beforeLines="1" w:afterLines="1"/>
        <w:rPr>
          <w:rFonts w:ascii="Times" w:hAnsi="Times" w:cs="Times New Roman"/>
          <w:sz w:val="20"/>
          <w:szCs w:val="20"/>
          <w:lang w:eastAsia="fr-FR"/>
        </w:rPr>
      </w:pPr>
      <w:r w:rsidRPr="00532527">
        <w:rPr>
          <w:rFonts w:ascii="Times" w:hAnsi="Times" w:cs="Times New Roman"/>
          <w:sz w:val="20"/>
          <w:szCs w:val="20"/>
          <w:lang w:eastAsia="fr-FR"/>
        </w:rPr>
        <w:t>1.3 – Les artistes participants aux différentes manifestations proposées par AAA s’inscrivent à titre personnel et ne peuvent être représentés par un mouvement ou une association.</w:t>
      </w:r>
    </w:p>
    <w:p w:rsidR="00532527" w:rsidRPr="00532527" w:rsidRDefault="00532527" w:rsidP="00532527">
      <w:pPr>
        <w:spacing w:beforeLines="1" w:afterLines="1"/>
        <w:rPr>
          <w:rFonts w:ascii="Times" w:hAnsi="Times" w:cs="Times New Roman"/>
          <w:sz w:val="20"/>
          <w:szCs w:val="20"/>
          <w:lang w:eastAsia="fr-FR"/>
        </w:rPr>
      </w:pPr>
      <w:r w:rsidRPr="00532527">
        <w:rPr>
          <w:rFonts w:ascii="Times" w:hAnsi="Times" w:cs="Times New Roman"/>
          <w:sz w:val="20"/>
          <w:szCs w:val="20"/>
          <w:lang w:eastAsia="fr-FR"/>
        </w:rPr>
        <w:t>1.4 – Chaque membre s’engage à participer à l’organisation des manifestations proposées par AAA ( _ journée / an).</w:t>
      </w:r>
    </w:p>
    <w:p w:rsidR="00532527" w:rsidRPr="00532527" w:rsidRDefault="00532527" w:rsidP="00532527">
      <w:pPr>
        <w:spacing w:beforeLines="1" w:afterLines="1"/>
        <w:rPr>
          <w:rFonts w:ascii="Times" w:hAnsi="Times" w:cs="Times New Roman"/>
          <w:sz w:val="20"/>
          <w:szCs w:val="20"/>
          <w:lang w:eastAsia="fr-FR"/>
        </w:rPr>
      </w:pPr>
      <w:r w:rsidRPr="00532527">
        <w:rPr>
          <w:rFonts w:ascii="Times" w:hAnsi="Times" w:cs="Times New Roman"/>
          <w:sz w:val="20"/>
          <w:szCs w:val="20"/>
          <w:lang w:eastAsia="fr-FR"/>
        </w:rPr>
        <w:t>2.1 – Les artistes participants à l’une des manifestations organisées par AAA s’engagent à respecter les consignes, dates et horaires proposés par le Bureau.</w:t>
      </w:r>
    </w:p>
    <w:p w:rsidR="00532527" w:rsidRPr="00532527" w:rsidRDefault="00532527" w:rsidP="00532527">
      <w:pPr>
        <w:spacing w:beforeLines="1" w:afterLines="1"/>
        <w:rPr>
          <w:rFonts w:ascii="Times" w:hAnsi="Times" w:cs="Times New Roman"/>
          <w:sz w:val="20"/>
          <w:szCs w:val="20"/>
          <w:lang w:eastAsia="fr-FR"/>
        </w:rPr>
      </w:pPr>
      <w:r w:rsidRPr="00532527">
        <w:rPr>
          <w:rFonts w:ascii="Times" w:hAnsi="Times" w:cs="Times New Roman"/>
          <w:sz w:val="20"/>
          <w:szCs w:val="20"/>
          <w:lang w:eastAsia="fr-FR"/>
        </w:rPr>
        <w:t>3.1 – A compter de 2007, les nouveaux entrants devront présenter un dossier de leur travail et être liés par leur atelier ou leur domicile au 9e ou au 18e arrondissement, pour pouvoir s’inscrire aux « Portes Ouvertes ».</w:t>
      </w:r>
    </w:p>
    <w:p w:rsidR="00532527" w:rsidRPr="00532527" w:rsidRDefault="00532527" w:rsidP="00532527">
      <w:pPr>
        <w:spacing w:beforeLines="1" w:afterLines="1"/>
        <w:rPr>
          <w:rFonts w:ascii="Times" w:hAnsi="Times" w:cs="Times New Roman"/>
          <w:sz w:val="20"/>
          <w:szCs w:val="20"/>
          <w:lang w:eastAsia="fr-FR"/>
        </w:rPr>
      </w:pPr>
      <w:r w:rsidRPr="00532527">
        <w:rPr>
          <w:rFonts w:ascii="Times" w:hAnsi="Times" w:cs="Times New Roman"/>
          <w:sz w:val="20"/>
          <w:szCs w:val="20"/>
          <w:lang w:eastAsia="fr-FR"/>
        </w:rPr>
        <w:t>3.2 – L’admission des créateurs d’objets dépendra de leur engagement à accueillir un ou plusieurs plasticiens (voir 1.1).</w:t>
      </w:r>
    </w:p>
    <w:p w:rsidR="00532527" w:rsidRPr="00532527" w:rsidRDefault="00532527" w:rsidP="00532527">
      <w:pPr>
        <w:spacing w:beforeLines="1" w:afterLines="1"/>
        <w:rPr>
          <w:rFonts w:ascii="Times" w:hAnsi="Times" w:cs="Times New Roman"/>
          <w:sz w:val="20"/>
          <w:szCs w:val="20"/>
          <w:lang w:eastAsia="fr-FR"/>
        </w:rPr>
      </w:pPr>
      <w:r w:rsidRPr="00532527">
        <w:rPr>
          <w:rFonts w:ascii="Times" w:hAnsi="Times" w:cs="Times New Roman"/>
          <w:sz w:val="20"/>
          <w:szCs w:val="20"/>
          <w:lang w:eastAsia="fr-FR"/>
        </w:rPr>
        <w:t>3.3 – Chaque artiste présentant des œuvres pendant les « Portes Ouvertes » doit être membre de l’association AAA.</w:t>
      </w:r>
    </w:p>
    <w:p w:rsidR="00532527" w:rsidRPr="00532527" w:rsidRDefault="00532527" w:rsidP="00532527">
      <w:pPr>
        <w:spacing w:beforeLines="1" w:afterLines="1"/>
        <w:rPr>
          <w:rFonts w:ascii="Times" w:hAnsi="Times" w:cs="Times New Roman"/>
          <w:sz w:val="20"/>
          <w:szCs w:val="20"/>
          <w:lang w:eastAsia="fr-FR"/>
        </w:rPr>
      </w:pPr>
      <w:r w:rsidRPr="00532527">
        <w:rPr>
          <w:rFonts w:ascii="Times" w:hAnsi="Times" w:cs="Times New Roman"/>
          <w:sz w:val="20"/>
          <w:szCs w:val="20"/>
          <w:lang w:eastAsia="fr-FR"/>
        </w:rPr>
        <w:t>3.4 – Le fanion signalant l’atelier doit être visible de la voie publique pour favoriser la lisibilité du parcours.</w:t>
      </w:r>
    </w:p>
    <w:p w:rsidR="005A301F" w:rsidRDefault="00711C86"/>
    <w:sectPr w:rsidR="005A301F" w:rsidSect="005A301F">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532527"/>
    <w:rsid w:val="00532527"/>
    <w:rsid w:val="00711C86"/>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EA0"/>
  </w:style>
  <w:style w:type="paragraph" w:styleId="Titre2">
    <w:name w:val="heading 2"/>
    <w:basedOn w:val="Normal"/>
    <w:link w:val="Titre2Car"/>
    <w:uiPriority w:val="9"/>
    <w:rsid w:val="00532527"/>
    <w:pPr>
      <w:spacing w:beforeLines="1" w:afterLines="1"/>
      <w:outlineLvl w:val="1"/>
    </w:pPr>
    <w:rPr>
      <w:rFonts w:ascii="Times" w:hAnsi="Times"/>
      <w:b/>
      <w:sz w:val="36"/>
      <w:szCs w:val="20"/>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2Car">
    <w:name w:val="Titre 2 Car"/>
    <w:basedOn w:val="Policepardfaut"/>
    <w:link w:val="Titre2"/>
    <w:uiPriority w:val="9"/>
    <w:rsid w:val="00532527"/>
    <w:rPr>
      <w:rFonts w:ascii="Times" w:hAnsi="Times"/>
      <w:b/>
      <w:sz w:val="36"/>
      <w:szCs w:val="20"/>
      <w:lang w:eastAsia="fr-FR"/>
    </w:rPr>
  </w:style>
  <w:style w:type="paragraph" w:styleId="NormalWeb">
    <w:name w:val="Normal (Web)"/>
    <w:basedOn w:val="Normal"/>
    <w:uiPriority w:val="99"/>
    <w:rsid w:val="00532527"/>
    <w:pPr>
      <w:spacing w:beforeLines="1" w:afterLines="1"/>
    </w:pPr>
    <w:rPr>
      <w:rFonts w:ascii="Times" w:hAnsi="Times" w:cs="Times New Roman"/>
      <w:sz w:val="20"/>
      <w:szCs w:val="20"/>
      <w:lang w:eastAsia="fr-FR"/>
    </w:rPr>
  </w:style>
</w:styles>
</file>

<file path=word/webSettings.xml><?xml version="1.0" encoding="utf-8"?>
<w:webSettings xmlns:r="http://schemas.openxmlformats.org/officeDocument/2006/relationships" xmlns:w="http://schemas.openxmlformats.org/wordprocessingml/2006/main">
  <w:divs>
    <w:div w:id="247421283">
      <w:bodyDiv w:val="1"/>
      <w:marLeft w:val="0"/>
      <w:marRight w:val="0"/>
      <w:marTop w:val="0"/>
      <w:marBottom w:val="0"/>
      <w:divBdr>
        <w:top w:val="none" w:sz="0" w:space="0" w:color="auto"/>
        <w:left w:val="none" w:sz="0" w:space="0" w:color="auto"/>
        <w:bottom w:val="none" w:sz="0" w:space="0" w:color="auto"/>
        <w:right w:val="none" w:sz="0" w:space="0" w:color="auto"/>
      </w:divBdr>
      <w:divsChild>
        <w:div w:id="122880112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Word 12.1.0</Application>
  <DocSecurity>0</DocSecurity>
  <Lines>1</Lines>
  <Paragraphs>1</Paragraphs>
  <ScaleCrop>false</ScaleCrop>
  <Company>universite paris2</Company>
  <LinksUpToDate>false</LinksUpToDate>
  <CharactersWithSpaces>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Gottfried Beyreuther</dc:creator>
  <cp:keywords/>
  <cp:lastModifiedBy>Gottfried Beyreuther</cp:lastModifiedBy>
  <cp:revision>2</cp:revision>
  <dcterms:created xsi:type="dcterms:W3CDTF">2009-10-04T13:24:00Z</dcterms:created>
  <dcterms:modified xsi:type="dcterms:W3CDTF">2009-10-04T13:26:00Z</dcterms:modified>
</cp:coreProperties>
</file>